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C" w:rsidRDefault="008C6225">
      <w:pPr>
        <w:jc w:val="center"/>
      </w:pPr>
      <w:r>
        <w:rPr>
          <w:rFonts w:ascii="Tahoma" w:hAnsi="Tahoma" w:cs="Tahoma"/>
          <w:sz w:val="32"/>
          <w:szCs w:val="32"/>
          <w:u w:val="single"/>
        </w:rPr>
        <w:t>INFO č</w:t>
      </w:r>
      <w:r w:rsidR="00153BB6">
        <w:rPr>
          <w:rFonts w:ascii="Tahoma" w:hAnsi="Tahoma" w:cs="Tahoma"/>
          <w:sz w:val="32"/>
          <w:szCs w:val="32"/>
          <w:u w:val="single"/>
        </w:rPr>
        <w:t xml:space="preserve">. </w:t>
      </w:r>
      <w:r w:rsidR="00C11955">
        <w:rPr>
          <w:rFonts w:ascii="Tahoma" w:hAnsi="Tahoma" w:cs="Tahoma"/>
          <w:sz w:val="32"/>
          <w:szCs w:val="32"/>
          <w:u w:val="single"/>
        </w:rPr>
        <w:t>2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>ZÁPIS ZE SCHŮZE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 xml:space="preserve"> PRAŽSKÉHO SVAZU HÁZENÉ</w:t>
      </w: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C11955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>21</w:t>
      </w:r>
      <w:r w:rsidR="008C6225">
        <w:rPr>
          <w:rFonts w:ascii="Tahoma" w:hAnsi="Tahoma" w:cs="Tahoma"/>
          <w:b/>
          <w:sz w:val="21"/>
          <w:szCs w:val="21"/>
        </w:rPr>
        <w:t>.9.2015 proběhlo další zasedání Exekutivy PSH</w:t>
      </w:r>
    </w:p>
    <w:p w:rsidR="002A6ABC" w:rsidRDefault="008C6225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 xml:space="preserve">v zasedací místnosti </w:t>
      </w:r>
      <w:proofErr w:type="spellStart"/>
      <w:r>
        <w:rPr>
          <w:rFonts w:ascii="Tahoma" w:hAnsi="Tahoma" w:cs="Tahoma"/>
          <w:b/>
          <w:sz w:val="21"/>
          <w:szCs w:val="21"/>
        </w:rPr>
        <w:t>Intar</w:t>
      </w:r>
      <w:proofErr w:type="spellEnd"/>
      <w:r>
        <w:rPr>
          <w:rFonts w:ascii="Tahoma" w:hAnsi="Tahoma" w:cs="Tahoma"/>
          <w:b/>
          <w:sz w:val="21"/>
          <w:szCs w:val="21"/>
        </w:rPr>
        <w:t>, Americká 41,  Praha 2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 xml:space="preserve">Přítomní: Kupr Jaroslav, Hrsinová Jana, </w:t>
      </w:r>
      <w:r w:rsidR="00C11955">
        <w:rPr>
          <w:rFonts w:ascii="Tahoma" w:hAnsi="Tahoma" w:cs="Tahoma"/>
          <w:b/>
          <w:sz w:val="21"/>
          <w:szCs w:val="21"/>
        </w:rPr>
        <w:t>Zych Martin</w:t>
      </w:r>
      <w:r>
        <w:rPr>
          <w:rFonts w:ascii="Tahoma" w:hAnsi="Tahoma" w:cs="Tahoma"/>
          <w:b/>
          <w:sz w:val="21"/>
          <w:szCs w:val="21"/>
        </w:rPr>
        <w:t xml:space="preserve">, Toman Richard,  Šimák Jakub </w:t>
      </w: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 xml:space="preserve">Omluven: </w:t>
      </w:r>
      <w:r w:rsidR="00C11955">
        <w:rPr>
          <w:rFonts w:ascii="Tahoma" w:hAnsi="Tahoma" w:cs="Tahoma"/>
          <w:b/>
          <w:sz w:val="21"/>
          <w:szCs w:val="21"/>
        </w:rPr>
        <w:t>Farář Pavel, Bílek Ondřej</w:t>
      </w: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Projednávaná problematika: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  <w:r>
        <w:rPr>
          <w:rFonts w:ascii="Tahoma" w:hAnsi="Tahoma" w:cs="Tahoma"/>
          <w:sz w:val="28"/>
          <w:szCs w:val="28"/>
          <w:u w:val="single"/>
        </w:rPr>
        <w:t xml:space="preserve">1. </w:t>
      </w:r>
      <w:proofErr w:type="spellStart"/>
      <w:r w:rsidR="00C11955">
        <w:rPr>
          <w:rFonts w:ascii="Tahoma" w:hAnsi="Tahoma" w:cs="Tahoma"/>
          <w:sz w:val="28"/>
          <w:szCs w:val="28"/>
          <w:u w:val="single"/>
        </w:rPr>
        <w:t>Hlášenky</w:t>
      </w:r>
      <w:proofErr w:type="spellEnd"/>
      <w:r w:rsidR="00C11955">
        <w:rPr>
          <w:rFonts w:ascii="Tahoma" w:hAnsi="Tahoma" w:cs="Tahoma"/>
          <w:sz w:val="28"/>
          <w:szCs w:val="28"/>
          <w:u w:val="single"/>
        </w:rPr>
        <w:t xml:space="preserve"> utkání</w:t>
      </w:r>
    </w:p>
    <w:p w:rsidR="002A6ABC" w:rsidRDefault="00C11955" w:rsidP="008E24E1">
      <w:pPr>
        <w:ind w:left="360"/>
        <w:rPr>
          <w:rFonts w:ascii="Tahoma" w:eastAsia="Times New Roman" w:hAnsi="Tahoma" w:cs="Tahoma"/>
          <w:b/>
          <w:sz w:val="20"/>
          <w:szCs w:val="20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Vzhledem k většímu počtu nahlášených změn utkání mistrovských soutěží - jedná se o přebor Prahy mužů a žen, upozorňuje STK PSH všechny oddíly na dodržování formátu </w:t>
      </w:r>
      <w:proofErr w:type="spellStart"/>
      <w:r>
        <w:rPr>
          <w:rFonts w:ascii="Tahoma" w:hAnsi="Tahoma" w:cs="Tahoma"/>
          <w:sz w:val="21"/>
          <w:szCs w:val="21"/>
        </w:rPr>
        <w:t>hlášenky</w:t>
      </w:r>
      <w:proofErr w:type="spellEnd"/>
      <w:r>
        <w:rPr>
          <w:rFonts w:ascii="Tahoma" w:hAnsi="Tahoma" w:cs="Tahoma"/>
          <w:sz w:val="21"/>
          <w:szCs w:val="21"/>
        </w:rPr>
        <w:t xml:space="preserve"> (viz rozpis soutěží čl. 15).  </w:t>
      </w:r>
      <w:r w:rsidRPr="00C11955">
        <w:rPr>
          <w:rFonts w:ascii="Tahoma" w:hAnsi="Tahoma" w:cs="Tahoma"/>
          <w:b/>
          <w:sz w:val="21"/>
          <w:szCs w:val="21"/>
        </w:rPr>
        <w:t>Hlášení změny musí obsahovat označení utkání se jmény soupeřů, rozhodčí - je-li známa delegace (uvedena na webových stránkách), původní termín, nový termín a důvod změny.</w:t>
      </w:r>
      <w:r>
        <w:rPr>
          <w:rFonts w:ascii="Tahoma" w:hAnsi="Tahoma" w:cs="Tahoma"/>
          <w:sz w:val="21"/>
          <w:szCs w:val="21"/>
        </w:rPr>
        <w:t xml:space="preserve"> Hlášení se musí zaslat, stačí e-mailem</w:t>
      </w:r>
      <w:r w:rsidR="008E24E1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 PSH, </w:t>
      </w:r>
      <w:r w:rsidRPr="00C11955">
        <w:rPr>
          <w:rFonts w:ascii="Tahoma" w:hAnsi="Tahoma" w:cs="Tahoma"/>
          <w:b/>
          <w:sz w:val="21"/>
          <w:szCs w:val="21"/>
        </w:rPr>
        <w:t>soupeři, který musí změnu potvrdit !!!</w:t>
      </w:r>
      <w:r>
        <w:rPr>
          <w:rFonts w:ascii="Tahoma" w:hAnsi="Tahoma" w:cs="Tahoma"/>
          <w:sz w:val="21"/>
          <w:szCs w:val="21"/>
        </w:rPr>
        <w:t>, rozhodčím (nebo zástupci KR - Martin Zych, Marta Sovová)</w:t>
      </w:r>
      <w:r w:rsidR="008E24E1">
        <w:rPr>
          <w:rFonts w:ascii="Tahoma" w:hAnsi="Tahoma" w:cs="Tahoma"/>
          <w:sz w:val="21"/>
          <w:szCs w:val="21"/>
        </w:rPr>
        <w:t>. PSH musí změnu termínu schválit. Hlášení změny se provádí i v případě, že se v původním termínu utkání nemohlo odehrát, např. kvůli počasí !!!</w:t>
      </w:r>
      <w:r w:rsidR="008E24E1">
        <w:rPr>
          <w:rFonts w:ascii="Tahoma" w:hAnsi="Tahoma" w:cs="Tahoma"/>
          <w:sz w:val="21"/>
          <w:szCs w:val="21"/>
        </w:rPr>
        <w:br/>
      </w:r>
      <w:r w:rsidR="008E24E1">
        <w:rPr>
          <w:rFonts w:ascii="Tahoma" w:hAnsi="Tahoma" w:cs="Tahoma"/>
          <w:sz w:val="21"/>
          <w:szCs w:val="21"/>
        </w:rPr>
        <w:br/>
        <w:t xml:space="preserve">PSH dále upozorňuje, že hlášení utkání je spojeno s poplatkem 50,- Kč (viz rozpis čl. 21.2) a bude kontrolovat jeho uhrazení - prosíme o zaslání kopie potvrzení platby e-mailem. </w:t>
      </w:r>
      <w:r w:rsidR="008E24E1">
        <w:rPr>
          <w:rFonts w:ascii="Tahoma" w:hAnsi="Tahoma" w:cs="Tahoma"/>
          <w:sz w:val="21"/>
          <w:szCs w:val="21"/>
        </w:rPr>
        <w:br/>
        <w:t>Poplatek se nevztahuje na hlášení změny utkání nesehraného vlivem počasí nebo dalších událostí, které nešlo předem ovlivnit (tj. oba soupeři byli připraveni k odehrání utkání, to se však neodehrálo).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2. Soutěže Pražského svazu házené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Webová stránka PSH je </w:t>
      </w:r>
      <w:hyperlink r:id="rId5" w:tgtFrame="_top">
        <w:r>
          <w:rPr>
            <w:rStyle w:val="Internetovodkaz"/>
            <w:rFonts w:ascii="Tahoma" w:hAnsi="Tahoma" w:cs="Tahoma"/>
            <w:sz w:val="21"/>
            <w:szCs w:val="21"/>
          </w:rPr>
          <w:t>http://psh.chf.cz</w:t>
        </w:r>
      </w:hyperlink>
      <w:r>
        <w:rPr>
          <w:rFonts w:ascii="Tahoma" w:hAnsi="Tahoma" w:cs="Tahoma"/>
          <w:sz w:val="21"/>
          <w:szCs w:val="21"/>
        </w:rPr>
        <w:t>.  Doporučujeme všem sledovat stránku PSH, dochází neustále k drobným úpravám. Všechny změny jsou oddílům rovněž sdělovány e-mailem. Rozpisy soutěží jsou zde již uvedeny.</w:t>
      </w:r>
    </w:p>
    <w:p w:rsidR="002A6ABC" w:rsidRDefault="002A6ABC">
      <w:pPr>
        <w:ind w:left="360"/>
        <w:rPr>
          <w:rFonts w:ascii="Tahoma" w:eastAsia="Times New Roman" w:hAnsi="Tahoma" w:cs="Times New Roman"/>
          <w:sz w:val="21"/>
          <w:szCs w:val="21"/>
          <w:lang w:bidi="ar-SA"/>
        </w:rPr>
      </w:pPr>
    </w:p>
    <w:p w:rsidR="002A6ABC" w:rsidRDefault="008C6225">
      <w:r>
        <w:rPr>
          <w:rFonts w:ascii="Tahoma" w:hAnsi="Tahoma" w:cs="Tahoma"/>
          <w:b/>
          <w:sz w:val="21"/>
          <w:szCs w:val="21"/>
        </w:rPr>
        <w:t xml:space="preserve">      Zasílací adresy zápisů o utkání přeboru dospělých i žáků a žákyň:</w:t>
      </w: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1428" w:firstLine="696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KOMPASS Czech Republic s.r.o.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Jakub Šimák</w:t>
      </w:r>
    </w:p>
    <w:p w:rsidR="002A6ABC" w:rsidRDefault="008C6225">
      <w:pPr>
        <w:ind w:left="1416" w:firstLine="70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Doudova 3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147 00 Praha 4</w:t>
      </w:r>
    </w:p>
    <w:p w:rsidR="002A6ABC" w:rsidRDefault="002A6ABC">
      <w:pPr>
        <w:ind w:left="1776" w:firstLine="348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2A6ABC" w:rsidRDefault="002A6ABC">
      <w:pPr>
        <w:widowControl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8E24E1" w:rsidRDefault="008E24E1">
      <w:pPr>
        <w:ind w:left="360"/>
        <w:rPr>
          <w:rFonts w:ascii="Tahoma" w:hAnsi="Tahoma" w:cs="Tahoma"/>
          <w:sz w:val="28"/>
          <w:szCs w:val="20"/>
          <w:u w:val="single"/>
        </w:rPr>
      </w:pPr>
    </w:p>
    <w:p w:rsidR="008E24E1" w:rsidRDefault="008E24E1">
      <w:pPr>
        <w:ind w:left="360"/>
        <w:rPr>
          <w:rFonts w:ascii="Tahoma" w:hAnsi="Tahoma" w:cs="Tahoma"/>
          <w:sz w:val="28"/>
          <w:szCs w:val="20"/>
          <w:u w:val="single"/>
        </w:rPr>
      </w:pPr>
    </w:p>
    <w:p w:rsidR="002A6ABC" w:rsidRDefault="008E24E1">
      <w:pPr>
        <w:ind w:left="360"/>
        <w:rPr>
          <w:sz w:val="21"/>
          <w:szCs w:val="21"/>
        </w:rPr>
      </w:pPr>
      <w:r>
        <w:rPr>
          <w:rFonts w:ascii="Tahoma" w:hAnsi="Tahoma" w:cs="Tahoma"/>
          <w:sz w:val="28"/>
          <w:szCs w:val="20"/>
          <w:u w:val="single"/>
        </w:rPr>
        <w:lastRenderedPageBreak/>
        <w:t>3</w:t>
      </w:r>
      <w:r w:rsidR="008C6225">
        <w:rPr>
          <w:rFonts w:ascii="Tahoma" w:hAnsi="Tahoma" w:cs="Tahoma"/>
          <w:sz w:val="28"/>
          <w:szCs w:val="20"/>
          <w:u w:val="single"/>
        </w:rPr>
        <w:t xml:space="preserve">. </w:t>
      </w:r>
      <w:r>
        <w:rPr>
          <w:rFonts w:ascii="Tahoma" w:hAnsi="Tahoma" w:cs="Tahoma"/>
          <w:sz w:val="28"/>
          <w:szCs w:val="20"/>
          <w:u w:val="single"/>
        </w:rPr>
        <w:t>LÉKAŘSKÉ PROHLÍDKY</w:t>
      </w:r>
      <w:r w:rsidR="00006579">
        <w:rPr>
          <w:rFonts w:ascii="Tahoma" w:hAnsi="Tahoma" w:cs="Tahoma"/>
          <w:sz w:val="28"/>
          <w:szCs w:val="20"/>
          <w:u w:val="single"/>
        </w:rPr>
        <w:br/>
      </w:r>
    </w:p>
    <w:p w:rsidR="002A6ABC" w:rsidRDefault="008E24E1">
      <w:pPr>
        <w:ind w:left="360"/>
      </w:pPr>
      <w:r>
        <w:rPr>
          <w:rFonts w:ascii="Tahoma" w:hAnsi="Tahoma" w:cs="Tahoma"/>
          <w:sz w:val="21"/>
          <w:szCs w:val="21"/>
        </w:rPr>
        <w:t xml:space="preserve">Na základě upozornění upravuje PSH část rozpisu soutěží ohledně lékařských prohlídek (čl. 11.1. - rozpis muži/ženy a příslušný článek rozpisu soutěží mládeže). Platné prohlídky mohou být nejen na kartičkách (formát ČSH), ale i individuální prohlídky na papíře od lékaře a </w:t>
      </w:r>
      <w:r w:rsidR="00006579">
        <w:rPr>
          <w:rFonts w:ascii="Tahoma" w:hAnsi="Tahoma" w:cs="Tahoma"/>
          <w:sz w:val="21"/>
          <w:szCs w:val="21"/>
        </w:rPr>
        <w:t>platné jsou i skupinové prohlídky, tj. seznam více hráčů potvrzený jedním lékařem.</w:t>
      </w:r>
    </w:p>
    <w:p w:rsidR="002A6ABC" w:rsidRDefault="002A6ABC">
      <w:pPr>
        <w:ind w:left="360"/>
        <w:rPr>
          <w:sz w:val="18"/>
        </w:rPr>
      </w:pPr>
    </w:p>
    <w:p w:rsidR="00006579" w:rsidRDefault="00006579">
      <w:pPr>
        <w:ind w:left="360"/>
        <w:rPr>
          <w:sz w:val="18"/>
        </w:rPr>
      </w:pPr>
      <w:r>
        <w:rPr>
          <w:rFonts w:ascii="Tahoma" w:hAnsi="Tahoma" w:cs="Tahoma"/>
          <w:sz w:val="28"/>
          <w:szCs w:val="20"/>
          <w:u w:val="single"/>
        </w:rPr>
        <w:t>4. ŠKOLENÍ TRENÉRŮ LICENCE C</w:t>
      </w:r>
    </w:p>
    <w:p w:rsidR="002A6ABC" w:rsidRDefault="00006579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006579">
        <w:rPr>
          <w:rFonts w:ascii="Tahoma" w:hAnsi="Tahoma" w:cs="Tahoma"/>
          <w:sz w:val="21"/>
          <w:szCs w:val="21"/>
        </w:rPr>
        <w:t>PSH se</w:t>
      </w:r>
      <w:r>
        <w:rPr>
          <w:rFonts w:ascii="Tahoma" w:hAnsi="Tahoma" w:cs="Tahoma"/>
          <w:sz w:val="21"/>
          <w:szCs w:val="21"/>
        </w:rPr>
        <w:t xml:space="preserve"> stále snaží najít volné termíny a vyhovující prostory pro školení nových trenérů licence C. Zatím to vypadá, že školení začne během prosince 2015</w:t>
      </w:r>
      <w:r w:rsidR="00A14F88">
        <w:rPr>
          <w:rFonts w:ascii="Tahoma" w:hAnsi="Tahoma" w:cs="Tahoma"/>
          <w:sz w:val="21"/>
          <w:szCs w:val="21"/>
        </w:rPr>
        <w:t>, přesněji 12. a 13.12.</w:t>
      </w:r>
      <w:r>
        <w:rPr>
          <w:rFonts w:ascii="Tahoma" w:hAnsi="Tahoma" w:cs="Tahoma"/>
          <w:sz w:val="21"/>
          <w:szCs w:val="21"/>
        </w:rPr>
        <w:t xml:space="preserve"> Sledujte proto informace na webových stránkách PSH.   </w:t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5. MINIHÁZENÁ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A14F88" w:rsidRPr="00A14F88" w:rsidRDefault="008C6225" w:rsidP="00A14F88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 patronátem Pavla Faráře a Tomáše </w:t>
      </w:r>
      <w:proofErr w:type="spellStart"/>
      <w:r>
        <w:rPr>
          <w:rFonts w:ascii="Tahoma" w:hAnsi="Tahoma" w:cs="Tahoma"/>
          <w:sz w:val="21"/>
          <w:szCs w:val="21"/>
        </w:rPr>
        <w:t>Petržaly</w:t>
      </w:r>
      <w:proofErr w:type="spellEnd"/>
      <w:r>
        <w:rPr>
          <w:rFonts w:ascii="Tahoma" w:hAnsi="Tahoma" w:cs="Tahoma"/>
          <w:sz w:val="21"/>
          <w:szCs w:val="21"/>
        </w:rPr>
        <w:t xml:space="preserve"> budou pokračovat školní ligy v házené 4+1. </w:t>
      </w:r>
      <w:r w:rsidR="00A14F88">
        <w:rPr>
          <w:rFonts w:ascii="Tahoma" w:hAnsi="Tahoma" w:cs="Tahoma"/>
          <w:sz w:val="21"/>
          <w:szCs w:val="21"/>
        </w:rPr>
        <w:t>Š</w:t>
      </w:r>
      <w:r w:rsidR="00A14F88" w:rsidRPr="00A14F88">
        <w:rPr>
          <w:rFonts w:ascii="Tahoma" w:hAnsi="Tahoma" w:cs="Tahoma"/>
          <w:sz w:val="21"/>
          <w:szCs w:val="21"/>
        </w:rPr>
        <w:t xml:space="preserve">kolní liga bude možná rozšířená </w:t>
      </w:r>
      <w:r w:rsidR="00A14F88">
        <w:rPr>
          <w:rFonts w:ascii="Tahoma" w:hAnsi="Tahoma" w:cs="Tahoma"/>
          <w:sz w:val="21"/>
          <w:szCs w:val="21"/>
        </w:rPr>
        <w:t>jednu</w:t>
      </w:r>
      <w:r w:rsidR="00A14F88" w:rsidRPr="00A14F88">
        <w:rPr>
          <w:rFonts w:ascii="Tahoma" w:hAnsi="Tahoma" w:cs="Tahoma"/>
          <w:sz w:val="21"/>
          <w:szCs w:val="21"/>
        </w:rPr>
        <w:t xml:space="preserve"> ligu - Kladenská, ale vypadá to až tak koncem roku. Jinak </w:t>
      </w:r>
      <w:r w:rsidR="00A14F88">
        <w:rPr>
          <w:rFonts w:ascii="Tahoma" w:hAnsi="Tahoma" w:cs="Tahoma"/>
          <w:sz w:val="21"/>
          <w:szCs w:val="21"/>
        </w:rPr>
        <w:t>se do projekty získaly d</w:t>
      </w:r>
      <w:r w:rsidR="00A14F88" w:rsidRPr="00A14F88">
        <w:rPr>
          <w:rFonts w:ascii="Tahoma" w:hAnsi="Tahoma" w:cs="Tahoma"/>
          <w:sz w:val="21"/>
          <w:szCs w:val="21"/>
        </w:rPr>
        <w:t xml:space="preserve">vě nové školy Jesenice a Petřiny a další se budou pravděpodobně přidávat v průběhu roku. </w:t>
      </w:r>
    </w:p>
    <w:p w:rsidR="00A14F88" w:rsidRPr="00A14F88" w:rsidRDefault="00A14F88" w:rsidP="00A14F88">
      <w:pPr>
        <w:ind w:left="360"/>
        <w:rPr>
          <w:rFonts w:ascii="Tahoma" w:hAnsi="Tahoma" w:cs="Tahoma"/>
          <w:sz w:val="21"/>
          <w:szCs w:val="21"/>
        </w:rPr>
      </w:pPr>
      <w:r w:rsidRPr="00A14F88">
        <w:rPr>
          <w:rFonts w:ascii="Tahoma" w:hAnsi="Tahoma" w:cs="Tahoma"/>
          <w:sz w:val="21"/>
          <w:szCs w:val="21"/>
        </w:rPr>
        <w:t>Informace klubům (resp. pracovníkům s mládeží) o termínech turnajů ŠL budou zaslány na mail, který potvrdili začátkem</w:t>
      </w:r>
      <w:r>
        <w:rPr>
          <w:rFonts w:ascii="Tahoma" w:hAnsi="Tahoma" w:cs="Tahoma"/>
          <w:sz w:val="21"/>
          <w:szCs w:val="21"/>
        </w:rPr>
        <w:t xml:space="preserve"> </w:t>
      </w:r>
      <w:r w:rsidRPr="00A14F88">
        <w:rPr>
          <w:rFonts w:ascii="Tahoma" w:hAnsi="Tahoma" w:cs="Tahoma"/>
          <w:sz w:val="21"/>
          <w:szCs w:val="21"/>
        </w:rPr>
        <w:t>září.</w:t>
      </w:r>
    </w:p>
    <w:p w:rsidR="002A6ABC" w:rsidRPr="00006579" w:rsidRDefault="002A6ABC" w:rsidP="00006579">
      <w:pPr>
        <w:ind w:left="360"/>
        <w:rPr>
          <w:rFonts w:ascii="Tahoma" w:hAnsi="Tahoma" w:cs="Tahoma"/>
          <w:sz w:val="21"/>
          <w:szCs w:val="21"/>
        </w:rPr>
      </w:pPr>
    </w:p>
    <w:p w:rsidR="00006579" w:rsidRDefault="00006579" w:rsidP="00006579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8"/>
          <w:szCs w:val="20"/>
          <w:u w:val="single"/>
        </w:rPr>
        <w:t>6. GRANDPRIX PRAGUE 2015</w:t>
      </w:r>
      <w:r>
        <w:rPr>
          <w:rFonts w:ascii="Tahoma" w:hAnsi="Tahoma" w:cs="Tahoma"/>
          <w:sz w:val="28"/>
          <w:szCs w:val="20"/>
          <w:u w:val="single"/>
        </w:rPr>
        <w:br/>
      </w:r>
      <w:r>
        <w:rPr>
          <w:rFonts w:ascii="Tahoma" w:hAnsi="Tahoma" w:cs="Tahoma"/>
          <w:sz w:val="28"/>
          <w:szCs w:val="20"/>
          <w:u w:val="single"/>
        </w:rPr>
        <w:br/>
      </w:r>
      <w:r w:rsidRPr="00006579">
        <w:rPr>
          <w:rFonts w:ascii="Tahoma" w:hAnsi="Tahoma" w:cs="Tahoma"/>
          <w:sz w:val="21"/>
          <w:szCs w:val="21"/>
        </w:rPr>
        <w:t>Ve dnech 18. – 20. 9. 2015 pořádal PSH ve spolupráci s ČSH, a hlavně díky výrazné podpoře Magistrátu hlavního města Prahy, první ročník mezinárodního turnaje mládeže. Jednalo se o věkovou kategorii chlapců a dívek narozených v roce 2001 – 2002.</w:t>
      </w:r>
      <w:r>
        <w:rPr>
          <w:rFonts w:ascii="Tahoma" w:hAnsi="Tahoma" w:cs="Tahoma"/>
          <w:sz w:val="21"/>
          <w:szCs w:val="21"/>
        </w:rPr>
        <w:t xml:space="preserve"> Bližší informace a výsledky naleznete na našem webu. </w:t>
      </w:r>
      <w:r>
        <w:rPr>
          <w:rFonts w:ascii="Tahoma" w:hAnsi="Tahoma" w:cs="Tahoma"/>
          <w:sz w:val="21"/>
          <w:szCs w:val="21"/>
        </w:rPr>
        <w:br/>
        <w:t>PSH děkuje všem, kteří se podíleli na organizaci tohoto velmi úspěšného turnaje.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8"/>
          <w:szCs w:val="20"/>
          <w:u w:val="single"/>
        </w:rPr>
        <w:t>7. SEMINÁŘ MODERNÍ POJETÍ TRÉNINKU MLÁDEŽE</w:t>
      </w:r>
      <w:r>
        <w:rPr>
          <w:rFonts w:ascii="Tahoma" w:hAnsi="Tahoma" w:cs="Tahoma"/>
          <w:sz w:val="28"/>
          <w:szCs w:val="20"/>
          <w:u w:val="single"/>
        </w:rPr>
        <w:br/>
      </w:r>
      <w:r>
        <w:rPr>
          <w:rFonts w:ascii="Tahoma" w:hAnsi="Tahoma" w:cs="Tahoma"/>
          <w:sz w:val="28"/>
          <w:szCs w:val="20"/>
          <w:u w:val="single"/>
        </w:rPr>
        <w:br/>
      </w:r>
      <w:r w:rsidRPr="00006579">
        <w:rPr>
          <w:rFonts w:ascii="Tahoma" w:hAnsi="Tahoma" w:cs="Tahoma"/>
          <w:sz w:val="21"/>
          <w:szCs w:val="21"/>
        </w:rPr>
        <w:t>RHC Slavia Praha ve spolupráci s Pražským svazem házené pořádá ukázkový trénink na téma: "Moderní pojetí tréninku mládeže" - trénink s důrazem na rozhodovací proces a rychlý přechod do útoku. Seminář se uskuteční</w:t>
      </w:r>
      <w:r>
        <w:rPr>
          <w:rFonts w:ascii="Tahoma" w:hAnsi="Tahoma" w:cs="Tahoma"/>
          <w:sz w:val="21"/>
          <w:szCs w:val="21"/>
        </w:rPr>
        <w:t xml:space="preserve"> ve</w:t>
      </w:r>
      <w:r w:rsidRPr="00006579">
        <w:rPr>
          <w:rFonts w:ascii="Tahoma" w:hAnsi="Tahoma" w:cs="Tahoma"/>
          <w:sz w:val="21"/>
          <w:szCs w:val="21"/>
        </w:rPr>
        <w:t xml:space="preserve"> čtvrtek 8.října 2015 v 18.30 - 20.00</w:t>
      </w:r>
      <w:r>
        <w:rPr>
          <w:rFonts w:ascii="Tahoma" w:hAnsi="Tahoma" w:cs="Tahoma"/>
          <w:sz w:val="21"/>
          <w:szCs w:val="21"/>
        </w:rPr>
        <w:t xml:space="preserve"> ve</w:t>
      </w:r>
      <w:r w:rsidRPr="00006579">
        <w:rPr>
          <w:rFonts w:ascii="Tahoma" w:hAnsi="Tahoma" w:cs="Tahoma"/>
          <w:sz w:val="21"/>
          <w:szCs w:val="21"/>
        </w:rPr>
        <w:t xml:space="preserve"> sportovní hal</w:t>
      </w:r>
      <w:r>
        <w:rPr>
          <w:rFonts w:ascii="Tahoma" w:hAnsi="Tahoma" w:cs="Tahoma"/>
          <w:sz w:val="21"/>
          <w:szCs w:val="21"/>
        </w:rPr>
        <w:t>e</w:t>
      </w:r>
      <w:r w:rsidRPr="00006579">
        <w:rPr>
          <w:rFonts w:ascii="Tahoma" w:hAnsi="Tahoma" w:cs="Tahoma"/>
          <w:sz w:val="21"/>
          <w:szCs w:val="21"/>
        </w:rPr>
        <w:t xml:space="preserve"> SK Slavia Praha</w:t>
      </w:r>
      <w:r>
        <w:rPr>
          <w:rFonts w:ascii="Tahoma" w:hAnsi="Tahoma" w:cs="Tahoma"/>
          <w:sz w:val="21"/>
          <w:szCs w:val="21"/>
        </w:rPr>
        <w:t xml:space="preserve">. Lektorem bude Tomáš Hlavatý - </w:t>
      </w:r>
      <w:r w:rsidRPr="00006579">
        <w:rPr>
          <w:rFonts w:ascii="Tahoma" w:hAnsi="Tahoma" w:cs="Tahoma"/>
          <w:sz w:val="21"/>
          <w:szCs w:val="21"/>
        </w:rPr>
        <w:t xml:space="preserve">trenér reprezentačního družstvo juniorek a družstva maďarské nejvyšší soutěže </w:t>
      </w:r>
      <w:proofErr w:type="spellStart"/>
      <w:r w:rsidRPr="00006579">
        <w:rPr>
          <w:rFonts w:ascii="Tahoma" w:hAnsi="Tahoma" w:cs="Tahoma"/>
          <w:sz w:val="21"/>
          <w:szCs w:val="21"/>
        </w:rPr>
        <w:t>Monsonmygyarovari</w:t>
      </w:r>
      <w:proofErr w:type="spellEnd"/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br/>
        <w:t>Pozvánka je uvedena na webových stránkách a rozeslána i trenérům a funkcionářům pražských oddílů.</w:t>
      </w:r>
    </w:p>
    <w:p w:rsidR="00006579" w:rsidRDefault="00006579" w:rsidP="00006579">
      <w:pPr>
        <w:ind w:left="360"/>
        <w:rPr>
          <w:rFonts w:ascii="Tahoma" w:hAnsi="Tahoma" w:cs="Tahoma"/>
          <w:sz w:val="21"/>
          <w:szCs w:val="21"/>
        </w:rPr>
      </w:pPr>
    </w:p>
    <w:p w:rsidR="002A6ABC" w:rsidRPr="00E4139E" w:rsidRDefault="00006579" w:rsidP="00E4139E">
      <w:pPr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 xml:space="preserve">8. </w:t>
      </w:r>
      <w:r w:rsidR="00E4139E">
        <w:rPr>
          <w:rFonts w:ascii="Tahoma" w:hAnsi="Tahoma" w:cs="Tahoma"/>
          <w:sz w:val="28"/>
          <w:szCs w:val="20"/>
          <w:u w:val="single"/>
        </w:rPr>
        <w:t>PROMOAKCE RD ŽEN ČR</w:t>
      </w:r>
      <w:r w:rsidR="00E4139E">
        <w:rPr>
          <w:rFonts w:ascii="Tahoma" w:hAnsi="Tahoma" w:cs="Tahoma"/>
          <w:sz w:val="28"/>
          <w:szCs w:val="20"/>
          <w:u w:val="single"/>
        </w:rPr>
        <w:br/>
      </w:r>
      <w:r w:rsidR="00E4139E">
        <w:rPr>
          <w:rFonts w:ascii="Tahoma" w:hAnsi="Tahoma" w:cs="Tahoma"/>
          <w:sz w:val="28"/>
          <w:szCs w:val="20"/>
          <w:u w:val="single"/>
        </w:rPr>
        <w:br/>
      </w:r>
      <w:r w:rsidR="00E4139E" w:rsidRPr="00E4139E">
        <w:rPr>
          <w:rFonts w:ascii="Tahoma" w:hAnsi="Tahoma" w:cs="Tahoma"/>
          <w:sz w:val="21"/>
          <w:szCs w:val="21"/>
        </w:rPr>
        <w:t xml:space="preserve">24. 11. 2015 se v hale Slavie uskuteční </w:t>
      </w:r>
      <w:proofErr w:type="spellStart"/>
      <w:r w:rsidR="00E4139E" w:rsidRPr="00E4139E">
        <w:rPr>
          <w:rFonts w:ascii="Tahoma" w:hAnsi="Tahoma" w:cs="Tahoma"/>
          <w:sz w:val="21"/>
          <w:szCs w:val="21"/>
        </w:rPr>
        <w:t>promoakce</w:t>
      </w:r>
      <w:proofErr w:type="spellEnd"/>
      <w:r w:rsidR="00E4139E" w:rsidRPr="00E4139E">
        <w:rPr>
          <w:rFonts w:ascii="Tahoma" w:hAnsi="Tahoma" w:cs="Tahoma"/>
          <w:sz w:val="21"/>
          <w:szCs w:val="21"/>
        </w:rPr>
        <w:t xml:space="preserve"> reprezentačního družstva žen</w:t>
      </w:r>
      <w:r w:rsidR="00E4139E">
        <w:rPr>
          <w:rFonts w:ascii="Tahoma" w:hAnsi="Tahoma" w:cs="Tahoma"/>
          <w:sz w:val="21"/>
          <w:szCs w:val="21"/>
        </w:rPr>
        <w:t xml:space="preserve"> ČR</w:t>
      </w:r>
      <w:r w:rsidR="00E4139E" w:rsidRPr="00E4139E">
        <w:rPr>
          <w:rFonts w:ascii="Tahoma" w:hAnsi="Tahoma" w:cs="Tahoma"/>
          <w:sz w:val="21"/>
          <w:szCs w:val="21"/>
        </w:rPr>
        <w:t xml:space="preserve"> - otevřený trénink a následná autogramiáda. Podrobnější informace budou uvedeny na webových stránkách</w:t>
      </w:r>
      <w:r w:rsidR="00E4139E">
        <w:rPr>
          <w:rFonts w:ascii="Tahoma" w:hAnsi="Tahoma" w:cs="Tahoma"/>
          <w:sz w:val="21"/>
          <w:szCs w:val="21"/>
        </w:rPr>
        <w:br/>
      </w:r>
      <w:r w:rsidR="00E4139E">
        <w:rPr>
          <w:rFonts w:ascii="Tahoma" w:hAnsi="Tahoma" w:cs="Tahoma"/>
          <w:sz w:val="28"/>
          <w:szCs w:val="20"/>
          <w:u w:val="single"/>
        </w:rPr>
        <w:br/>
        <w:t>9</w:t>
      </w:r>
      <w:r w:rsidR="008C6225">
        <w:rPr>
          <w:rFonts w:ascii="Tahoma" w:hAnsi="Tahoma" w:cs="Tahoma"/>
          <w:sz w:val="28"/>
          <w:szCs w:val="20"/>
          <w:u w:val="single"/>
        </w:rPr>
        <w:t>. Pokuty, vklady do soutěží PSH</w:t>
      </w:r>
    </w:p>
    <w:p w:rsidR="002A6ABC" w:rsidRDefault="00E4139E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br/>
      </w:r>
      <w:r w:rsidR="008C6225">
        <w:rPr>
          <w:rFonts w:ascii="Tahoma" w:hAnsi="Tahoma" w:cs="Tahoma"/>
          <w:b/>
          <w:sz w:val="21"/>
          <w:szCs w:val="21"/>
        </w:rPr>
        <w:t>Vklady do soutěží:  Účet pro zaplacení vkladu je: GEMB, 1730408-504/0600, variabilní symbol 100651, specifický symbol jsou poslední tři čísla registračního čísla oddílu.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Více informací na:</w:t>
      </w:r>
    </w:p>
    <w:p w:rsidR="002A6ABC" w:rsidRDefault="00B17C0E">
      <w:pPr>
        <w:ind w:left="360"/>
      </w:pPr>
      <w:hyperlink r:id="rId6">
        <w:r w:rsidR="008C6225">
          <w:rPr>
            <w:rFonts w:ascii="Tahoma" w:hAnsi="Tahoma" w:cs="Tahoma"/>
            <w:sz w:val="21"/>
            <w:szCs w:val="21"/>
            <w:u w:val="single"/>
          </w:rPr>
          <w:t>http://psh.chf.cz/content.aspx?contentid=14598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V případě nejasností kontaktujte Marcelu </w:t>
      </w:r>
      <w:proofErr w:type="spellStart"/>
      <w:r>
        <w:rPr>
          <w:rFonts w:ascii="Tahoma" w:hAnsi="Tahoma" w:cs="Tahoma"/>
          <w:sz w:val="21"/>
          <w:szCs w:val="21"/>
        </w:rPr>
        <w:t>Železňákovou</w:t>
      </w:r>
      <w:proofErr w:type="spellEnd"/>
      <w:r>
        <w:rPr>
          <w:rFonts w:ascii="Tahoma" w:hAnsi="Tahoma" w:cs="Tahoma"/>
          <w:sz w:val="21"/>
          <w:szCs w:val="21"/>
        </w:rPr>
        <w:t xml:space="preserve"> z ČSH.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0"/>
          <w:u w:val="single"/>
          <w:lang w:bidi="ar-SA"/>
        </w:rPr>
      </w:pPr>
    </w:p>
    <w:p w:rsidR="002A6ABC" w:rsidRDefault="00E4139E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10</w:t>
      </w:r>
      <w:r w:rsidR="008C6225">
        <w:rPr>
          <w:rFonts w:ascii="Tahoma" w:hAnsi="Tahoma" w:cs="Tahoma"/>
          <w:sz w:val="28"/>
          <w:szCs w:val="20"/>
          <w:u w:val="single"/>
        </w:rPr>
        <w:t xml:space="preserve">. </w:t>
      </w:r>
      <w:r>
        <w:rPr>
          <w:rFonts w:ascii="Tahoma" w:hAnsi="Tahoma" w:cs="Tahoma"/>
          <w:sz w:val="28"/>
          <w:szCs w:val="20"/>
          <w:u w:val="single"/>
        </w:rPr>
        <w:t>Neúčast družstva Sokol Kobylisy - starší žáci na turnaji</w:t>
      </w:r>
    </w:p>
    <w:p w:rsidR="002A6ABC" w:rsidRDefault="00E4139E" w:rsidP="00E4139E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 w:rsidRPr="00E4139E">
        <w:rPr>
          <w:rFonts w:ascii="Tahoma" w:hAnsi="Tahoma" w:cs="Tahoma"/>
          <w:sz w:val="21"/>
          <w:szCs w:val="21"/>
        </w:rPr>
        <w:t xml:space="preserve">STK PSH </w:t>
      </w:r>
      <w:proofErr w:type="spellStart"/>
      <w:r w:rsidRPr="00E4139E">
        <w:rPr>
          <w:rFonts w:ascii="Tahoma" w:hAnsi="Tahoma" w:cs="Tahoma"/>
          <w:sz w:val="21"/>
          <w:szCs w:val="21"/>
        </w:rPr>
        <w:t>kontumuje</w:t>
      </w:r>
      <w:proofErr w:type="spellEnd"/>
      <w:r w:rsidRPr="00E4139E">
        <w:rPr>
          <w:rFonts w:ascii="Tahoma" w:hAnsi="Tahoma" w:cs="Tahoma"/>
          <w:sz w:val="21"/>
          <w:szCs w:val="21"/>
        </w:rPr>
        <w:t xml:space="preserve"> všechna utkání družstva Sokola Kobylisy na 2. turnaji starších žáků </w:t>
      </w:r>
      <w:r>
        <w:rPr>
          <w:rFonts w:ascii="Tahoma" w:hAnsi="Tahoma" w:cs="Tahoma"/>
          <w:sz w:val="21"/>
          <w:szCs w:val="21"/>
        </w:rPr>
        <w:t xml:space="preserve">(12.9. </w:t>
      </w:r>
      <w:proofErr w:type="spellStart"/>
      <w:r>
        <w:rPr>
          <w:rFonts w:ascii="Tahoma" w:hAnsi="Tahoma" w:cs="Tahoma"/>
          <w:sz w:val="21"/>
          <w:szCs w:val="21"/>
        </w:rPr>
        <w:t>Břve</w:t>
      </w:r>
      <w:proofErr w:type="spellEnd"/>
      <w:r>
        <w:rPr>
          <w:rFonts w:ascii="Tahoma" w:hAnsi="Tahoma" w:cs="Tahoma"/>
          <w:sz w:val="21"/>
          <w:szCs w:val="21"/>
        </w:rPr>
        <w:t xml:space="preserve">) </w:t>
      </w:r>
      <w:r w:rsidRPr="00E4139E">
        <w:rPr>
          <w:rFonts w:ascii="Tahoma" w:hAnsi="Tahoma" w:cs="Tahoma"/>
          <w:sz w:val="21"/>
          <w:szCs w:val="21"/>
        </w:rPr>
        <w:t>z důvodu neúčasti na tomto turnaji.</w:t>
      </w:r>
      <w:r>
        <w:rPr>
          <w:rFonts w:ascii="Tahoma" w:hAnsi="Tahoma" w:cs="Tahoma"/>
          <w:sz w:val="21"/>
          <w:szCs w:val="21"/>
        </w:rPr>
        <w:t xml:space="preserve"> O dalším potrestání oddílu Sokol Kobylisy rozhodne PSH na svém zasedání dne 12.10. od 17.00 (adresa viz výše), na které je zván i zástupce Sokola Kobylisy</w:t>
      </w:r>
    </w:p>
    <w:p w:rsidR="00E4139E" w:rsidRDefault="00E4139E" w:rsidP="00E4139E">
      <w:pPr>
        <w:ind w:left="360"/>
        <w:rPr>
          <w:rFonts w:ascii="Tahoma" w:eastAsia="Times New Roman" w:hAnsi="Tahoma" w:cs="Tahoma"/>
          <w:sz w:val="18"/>
          <w:szCs w:val="20"/>
          <w:lang w:bidi="ar-SA"/>
        </w:rPr>
      </w:pPr>
    </w:p>
    <w:p w:rsidR="002A6ABC" w:rsidRDefault="00E4139E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11</w:t>
      </w:r>
      <w:r w:rsidR="008C6225">
        <w:rPr>
          <w:rFonts w:ascii="Tahoma" w:hAnsi="Tahoma" w:cs="Tahoma"/>
          <w:sz w:val="28"/>
          <w:szCs w:val="28"/>
          <w:u w:val="single"/>
        </w:rPr>
        <w:t>. Olympijské naděje</w:t>
      </w:r>
    </w:p>
    <w:p w:rsidR="002A6ABC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br/>
      </w:r>
      <w:r w:rsidR="008C6225">
        <w:rPr>
          <w:rFonts w:ascii="Tahoma" w:hAnsi="Tahoma" w:cs="Tahoma"/>
          <w:sz w:val="21"/>
          <w:szCs w:val="21"/>
        </w:rPr>
        <w:t>Dívky ročník 2002 - budou reprezentovat na LODM 2017.</w:t>
      </w:r>
    </w:p>
    <w:p w:rsidR="002A6ABC" w:rsidRDefault="008C6225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Chlapci ročník 2002 - budou reprezentovat na LODM 2017.</w:t>
      </w:r>
    </w:p>
    <w:p w:rsidR="008C6225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 programu budou informovat e-</w:t>
      </w:r>
      <w:proofErr w:type="spellStart"/>
      <w:r>
        <w:rPr>
          <w:rFonts w:ascii="Tahoma" w:hAnsi="Tahoma" w:cs="Tahoma"/>
          <w:sz w:val="21"/>
          <w:szCs w:val="21"/>
        </w:rPr>
        <w:t>mailovou</w:t>
      </w:r>
      <w:proofErr w:type="spellEnd"/>
      <w:r>
        <w:rPr>
          <w:rFonts w:ascii="Tahoma" w:hAnsi="Tahoma" w:cs="Tahoma"/>
          <w:sz w:val="21"/>
          <w:szCs w:val="21"/>
        </w:rPr>
        <w:t xml:space="preserve"> komunikací 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>jednotliví trenéři výběrů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Dívky ročník 2001: testování, přípravný turnaj, kemp ON v Nymburce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Chlapci ročník 2001: Přípravný turnaj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Chlapci ročník 2000: testování, kemp ON v Nymburce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E4139E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12</w:t>
      </w:r>
      <w:r w:rsidR="008C6225">
        <w:rPr>
          <w:rFonts w:ascii="Tahoma" w:hAnsi="Tahoma" w:cs="Tahoma"/>
          <w:sz w:val="28"/>
          <w:szCs w:val="20"/>
          <w:u w:val="single"/>
        </w:rPr>
        <w:t>. Kontakty</w:t>
      </w:r>
      <w:r w:rsidR="008C6225">
        <w:rPr>
          <w:rFonts w:ascii="Tahoma" w:hAnsi="Tahoma" w:cs="Tahoma"/>
          <w:sz w:val="28"/>
          <w:szCs w:val="28"/>
          <w:u w:val="single"/>
        </w:rPr>
        <w:t xml:space="preserve"> na členy exekutivy PSH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Jaroslav KUPR – předseda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 602 140 615, e-mail:  </w:t>
      </w:r>
      <w:hyperlink r:id="rId7" w:tgtFrame="_top">
        <w:r>
          <w:rPr>
            <w:rFonts w:ascii="Tahoma" w:hAnsi="Tahoma" w:cs="Tahoma"/>
            <w:sz w:val="21"/>
            <w:szCs w:val="21"/>
          </w:rPr>
          <w:t>jaroslav.kupr@centrum.cz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Členové exekutivy: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Jana Hrsinová – místopředseda, odpovědná za legislativu a spolupráci s ekonomickým úsekem ČSH 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606 620 404, e-mail: </w:t>
      </w:r>
      <w:hyperlink r:id="rId8">
        <w:r>
          <w:rPr>
            <w:rFonts w:ascii="Tahoma" w:hAnsi="Tahoma" w:cs="Tahoma"/>
            <w:sz w:val="21"/>
            <w:szCs w:val="21"/>
          </w:rPr>
          <w:t>krejzy.hazena@atlas.cz</w:t>
        </w:r>
      </w:hyperlink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Jakub Šimák – soutěže, administrace webu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  602 393 483, e-mail: </w:t>
      </w:r>
      <w:hyperlink r:id="rId9">
        <w:r>
          <w:rPr>
            <w:rFonts w:ascii="Tahoma" w:hAnsi="Tahoma" w:cs="Tahoma"/>
            <w:sz w:val="21"/>
            <w:szCs w:val="21"/>
          </w:rPr>
          <w:t>simak@kompass.cz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Ondřej Bílek – odpovědný za mládež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724 054 950, e-mail:  </w:t>
      </w:r>
      <w:hyperlink r:id="rId10" w:anchor="_blank" w:history="1">
        <w:r>
          <w:rPr>
            <w:rFonts w:ascii="Tahoma" w:hAnsi="Tahoma" w:cs="Tahoma"/>
            <w:sz w:val="21"/>
            <w:szCs w:val="21"/>
          </w:rPr>
          <w:t>ondra.bil@centrum.cz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Martin Zych – odpovědný za rozhodčí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</w:t>
      </w:r>
      <w:r>
        <w:rPr>
          <w:rFonts w:ascii="Tahoma" w:hAnsi="Tahoma"/>
          <w:sz w:val="21"/>
          <w:szCs w:val="21"/>
        </w:rPr>
        <w:t xml:space="preserve">602 315 568, e-mail: </w:t>
      </w:r>
      <w:r>
        <w:rPr>
          <w:rFonts w:ascii="Tahoma" w:hAnsi="Tahoma" w:cs="Tahoma"/>
          <w:sz w:val="21"/>
          <w:szCs w:val="21"/>
        </w:rPr>
        <w:t>martin.zych@comax.cz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Pavel Farář - miniházená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724 747 364, e-mail: </w:t>
      </w:r>
      <w:hyperlink r:id="rId11" w:tgtFrame="_top">
        <w:r>
          <w:rPr>
            <w:rFonts w:ascii="Tahoma" w:hAnsi="Tahoma" w:cs="Tahoma"/>
            <w:sz w:val="21"/>
            <w:szCs w:val="21"/>
          </w:rPr>
          <w:t>fararpavel@seznam.cz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Richard Toman – styk s veřejností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725 135 572, e-mail: </w:t>
      </w:r>
      <w:hyperlink r:id="rId12" w:anchor="_blank" w:history="1">
        <w:r>
          <w:rPr>
            <w:rFonts w:ascii="Tahoma" w:hAnsi="Tahoma" w:cs="Tahoma"/>
            <w:sz w:val="21"/>
            <w:szCs w:val="21"/>
          </w:rPr>
          <w:t>richardtoman@centrum.cz</w:t>
        </w:r>
      </w:hyperlink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V Praze </w:t>
      </w:r>
      <w:r w:rsidR="00E4139E">
        <w:rPr>
          <w:rFonts w:ascii="Tahoma" w:hAnsi="Tahoma" w:cs="Tahoma"/>
          <w:sz w:val="21"/>
          <w:szCs w:val="21"/>
        </w:rPr>
        <w:t>02.10</w:t>
      </w:r>
      <w:r>
        <w:rPr>
          <w:rFonts w:ascii="Tahoma" w:hAnsi="Tahoma" w:cs="Tahoma"/>
          <w:sz w:val="21"/>
          <w:szCs w:val="21"/>
        </w:rPr>
        <w:t>.2015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Jaroslav Kupr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Zpracovala: </w:t>
      </w:r>
      <w:r w:rsidR="00E4139E">
        <w:rPr>
          <w:rFonts w:ascii="Tahoma" w:hAnsi="Tahoma" w:cs="Tahoma"/>
          <w:sz w:val="21"/>
          <w:szCs w:val="21"/>
        </w:rPr>
        <w:t>Jakub Šimák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</w:t>
      </w:r>
      <w:r>
        <w:rPr>
          <w:rFonts w:ascii="Tahoma" w:hAnsi="Tahoma" w:cs="Tahoma"/>
          <w:sz w:val="21"/>
          <w:szCs w:val="21"/>
        </w:rPr>
        <w:tab/>
        <w:t xml:space="preserve">    předseda Exekutivy PSH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Mobil: 606 </w:t>
      </w:r>
      <w:r w:rsidR="00E4139E">
        <w:rPr>
          <w:rFonts w:ascii="Tahoma" w:hAnsi="Tahoma" w:cs="Tahoma"/>
          <w:sz w:val="21"/>
          <w:szCs w:val="21"/>
        </w:rPr>
        <w:t>393 483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Mail: </w:t>
      </w:r>
      <w:r w:rsidR="00E4139E">
        <w:rPr>
          <w:rFonts w:ascii="Tahoma" w:hAnsi="Tahoma" w:cs="Tahoma"/>
          <w:sz w:val="21"/>
          <w:szCs w:val="21"/>
        </w:rPr>
        <w:t>simak@kompass.cz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Doručovací adresa zápisů: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Jakub Šimák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KOMPASS Czech Republic s.r.o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Doudova 3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147 00 Praha 4</w:t>
      </w:r>
    </w:p>
    <w:sectPr w:rsidR="002A6ABC" w:rsidSect="00910BB1">
      <w:pgSz w:w="11906" w:h="16838"/>
      <w:pgMar w:top="1110" w:right="1418" w:bottom="983" w:left="1418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179"/>
    <w:multiLevelType w:val="multilevel"/>
    <w:tmpl w:val="327C1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6ABC"/>
    <w:rsid w:val="00006579"/>
    <w:rsid w:val="00153BB6"/>
    <w:rsid w:val="002A6ABC"/>
    <w:rsid w:val="00377F2F"/>
    <w:rsid w:val="00701988"/>
    <w:rsid w:val="008C6225"/>
    <w:rsid w:val="008E24E1"/>
    <w:rsid w:val="00910BB1"/>
    <w:rsid w:val="00A14F88"/>
    <w:rsid w:val="00A96FA5"/>
    <w:rsid w:val="00B17C0E"/>
    <w:rsid w:val="00B2221D"/>
    <w:rsid w:val="00C11955"/>
    <w:rsid w:val="00E4139E"/>
    <w:rsid w:val="00E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0BB1"/>
    <w:pPr>
      <w:keepNext/>
      <w:widowControl w:val="0"/>
      <w:shd w:val="clear" w:color="auto" w:fill="FFFFFF"/>
      <w:suppressAutoHyphens/>
    </w:pPr>
  </w:style>
  <w:style w:type="paragraph" w:styleId="Nadpis2">
    <w:name w:val="heading 2"/>
    <w:basedOn w:val="Normln"/>
    <w:next w:val="Tlotextu"/>
    <w:rsid w:val="00910BB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0BB1"/>
  </w:style>
  <w:style w:type="character" w:customStyle="1" w:styleId="WW8Num1z1">
    <w:name w:val="WW8Num1z1"/>
    <w:rsid w:val="00910BB1"/>
  </w:style>
  <w:style w:type="character" w:customStyle="1" w:styleId="WW8Num1z2">
    <w:name w:val="WW8Num1z2"/>
    <w:rsid w:val="00910BB1"/>
  </w:style>
  <w:style w:type="character" w:customStyle="1" w:styleId="WW8Num1z3">
    <w:name w:val="WW8Num1z3"/>
    <w:rsid w:val="00910BB1"/>
  </w:style>
  <w:style w:type="character" w:customStyle="1" w:styleId="WW8Num1z4">
    <w:name w:val="WW8Num1z4"/>
    <w:rsid w:val="00910BB1"/>
  </w:style>
  <w:style w:type="character" w:customStyle="1" w:styleId="WW8Num1z5">
    <w:name w:val="WW8Num1z5"/>
    <w:rsid w:val="00910BB1"/>
  </w:style>
  <w:style w:type="character" w:customStyle="1" w:styleId="WW8Num1z6">
    <w:name w:val="WW8Num1z6"/>
    <w:rsid w:val="00910BB1"/>
  </w:style>
  <w:style w:type="character" w:customStyle="1" w:styleId="WW8Num1z7">
    <w:name w:val="WW8Num1z7"/>
    <w:rsid w:val="00910BB1"/>
  </w:style>
  <w:style w:type="character" w:customStyle="1" w:styleId="WW8Num1z8">
    <w:name w:val="WW8Num1z8"/>
    <w:rsid w:val="00910BB1"/>
  </w:style>
  <w:style w:type="character" w:customStyle="1" w:styleId="WW8Num2z0">
    <w:name w:val="WW8Num2z0"/>
    <w:rsid w:val="00910BB1"/>
  </w:style>
  <w:style w:type="character" w:customStyle="1" w:styleId="WW8Num2z1">
    <w:name w:val="WW8Num2z1"/>
    <w:rsid w:val="00910BB1"/>
  </w:style>
  <w:style w:type="character" w:customStyle="1" w:styleId="WW8Num2z2">
    <w:name w:val="WW8Num2z2"/>
    <w:rsid w:val="00910BB1"/>
  </w:style>
  <w:style w:type="character" w:customStyle="1" w:styleId="WW8Num2z3">
    <w:name w:val="WW8Num2z3"/>
    <w:rsid w:val="00910BB1"/>
  </w:style>
  <w:style w:type="character" w:customStyle="1" w:styleId="WW8Num2z4">
    <w:name w:val="WW8Num2z4"/>
    <w:rsid w:val="00910BB1"/>
  </w:style>
  <w:style w:type="character" w:customStyle="1" w:styleId="WW8Num2z5">
    <w:name w:val="WW8Num2z5"/>
    <w:rsid w:val="00910BB1"/>
  </w:style>
  <w:style w:type="character" w:customStyle="1" w:styleId="WW8Num2z6">
    <w:name w:val="WW8Num2z6"/>
    <w:rsid w:val="00910BB1"/>
  </w:style>
  <w:style w:type="character" w:customStyle="1" w:styleId="WW8Num2z7">
    <w:name w:val="WW8Num2z7"/>
    <w:rsid w:val="00910BB1"/>
  </w:style>
  <w:style w:type="character" w:customStyle="1" w:styleId="WW8Num2z8">
    <w:name w:val="WW8Num2z8"/>
    <w:rsid w:val="00910BB1"/>
  </w:style>
  <w:style w:type="character" w:customStyle="1" w:styleId="Internetovodkaz">
    <w:name w:val="Internetový odkaz"/>
    <w:basedOn w:val="Standardnpsmoodstavce"/>
    <w:rsid w:val="00910BB1"/>
    <w:rPr>
      <w:color w:val="0000FF"/>
      <w:u w:val="single"/>
    </w:rPr>
  </w:style>
  <w:style w:type="character" w:customStyle="1" w:styleId="Silnzdraznn">
    <w:name w:val="Silné zdůraznění"/>
    <w:basedOn w:val="Standardnpsmoodstavce"/>
    <w:rsid w:val="00910BB1"/>
    <w:rPr>
      <w:b/>
      <w:bCs/>
    </w:rPr>
  </w:style>
  <w:style w:type="paragraph" w:customStyle="1" w:styleId="Nadpis">
    <w:name w:val="Nadpis"/>
    <w:basedOn w:val="Normln"/>
    <w:next w:val="Tlotextu"/>
    <w:rsid w:val="00910BB1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910BB1"/>
    <w:pPr>
      <w:spacing w:after="120"/>
    </w:pPr>
  </w:style>
  <w:style w:type="paragraph" w:styleId="Seznam">
    <w:name w:val="List"/>
    <w:basedOn w:val="Tlotextu"/>
    <w:rsid w:val="00910BB1"/>
  </w:style>
  <w:style w:type="paragraph" w:styleId="Titulek">
    <w:name w:val="caption"/>
    <w:basedOn w:val="Normln"/>
    <w:rsid w:val="00910B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10BB1"/>
    <w:pPr>
      <w:suppressLineNumbers/>
    </w:pPr>
  </w:style>
  <w:style w:type="paragraph" w:styleId="Normlnweb">
    <w:name w:val="Normal (Web)"/>
    <w:basedOn w:val="Normln"/>
    <w:uiPriority w:val="99"/>
    <w:rsid w:val="00910BB1"/>
    <w:pPr>
      <w:spacing w:before="280" w:after="280"/>
    </w:pPr>
  </w:style>
  <w:style w:type="paragraph" w:customStyle="1" w:styleId="Pedformtovantext">
    <w:name w:val="Předformátovaný text"/>
    <w:basedOn w:val="Normln"/>
    <w:rsid w:val="00910BB1"/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rsid w:val="00910BB1"/>
  </w:style>
  <w:style w:type="numbering" w:customStyle="1" w:styleId="WW8Num2">
    <w:name w:val="WW8Num2"/>
    <w:rsid w:val="00910BB1"/>
  </w:style>
  <w:style w:type="character" w:styleId="Siln">
    <w:name w:val="Strong"/>
    <w:basedOn w:val="Standardnpsmoodstavce"/>
    <w:uiPriority w:val="22"/>
    <w:qFormat/>
    <w:rsid w:val="00006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zy.hazena@atl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kupr@centrum.cz" TargetMode="External"/><Relationship Id="rId12" Type="http://schemas.openxmlformats.org/officeDocument/2006/relationships/hyperlink" Target="http://amail.centrum.cz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.chf.cz/content.aspx?contentid=14598" TargetMode="External"/><Relationship Id="rId11" Type="http://schemas.openxmlformats.org/officeDocument/2006/relationships/hyperlink" Target="mailto:fararpavel@seznam.cz" TargetMode="External"/><Relationship Id="rId5" Type="http://schemas.openxmlformats.org/officeDocument/2006/relationships/hyperlink" Target="http://psh.chf.cz/" TargetMode="External"/><Relationship Id="rId10" Type="http://schemas.openxmlformats.org/officeDocument/2006/relationships/hyperlink" Target="http://a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ak@kompas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Jakub</dc:creator>
  <cp:lastModifiedBy>Jakub Šimák</cp:lastModifiedBy>
  <cp:revision>4</cp:revision>
  <dcterms:created xsi:type="dcterms:W3CDTF">2015-10-02T08:22:00Z</dcterms:created>
  <dcterms:modified xsi:type="dcterms:W3CDTF">2015-10-06T13:41:00Z</dcterms:modified>
  <dc:language>cs-CZ</dc:language>
</cp:coreProperties>
</file>